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E4" w:rsidRDefault="004450E4" w:rsidP="004450E4">
      <w:pPr>
        <w:spacing w:line="360" w:lineRule="auto"/>
        <w:jc w:val="center"/>
        <w:rPr>
          <w:rFonts w:ascii="Times New Roman" w:hAnsi="Times New Roman" w:cs="Times New Roman"/>
          <w:sz w:val="48"/>
          <w:szCs w:val="28"/>
        </w:rPr>
      </w:pPr>
      <w:r w:rsidRPr="004450E4">
        <w:rPr>
          <w:rFonts w:ascii="Verdana" w:hAnsi="Verdana"/>
          <w:b/>
          <w:bCs/>
          <w:sz w:val="32"/>
          <w:szCs w:val="18"/>
          <w:shd w:val="clear" w:color="auto" w:fill="FFFFFF"/>
        </w:rPr>
        <w:t>Διεθνώς αποδεκτοί κανόνες για την εκπαίδευση των κοινωνικών λειτουργών</w:t>
      </w:r>
    </w:p>
    <w:p w:rsidR="004450E4" w:rsidRPr="004450E4" w:rsidRDefault="004450E4" w:rsidP="004450E4">
      <w:pPr>
        <w:spacing w:line="360" w:lineRule="auto"/>
        <w:jc w:val="center"/>
        <w:rPr>
          <w:rFonts w:ascii="Times New Roman" w:hAnsi="Times New Roman" w:cs="Times New Roman"/>
          <w:sz w:val="48"/>
          <w:szCs w:val="28"/>
        </w:rPr>
      </w:pPr>
    </w:p>
    <w:p w:rsidR="004450E4" w:rsidRPr="004450E4" w:rsidRDefault="004450E4" w:rsidP="004450E4">
      <w:pPr>
        <w:shd w:val="clear" w:color="auto" w:fill="FFFFFF"/>
        <w:spacing w:before="0" w:after="0" w:line="240" w:lineRule="auto"/>
        <w:jc w:val="both"/>
        <w:rPr>
          <w:rFonts w:ascii="Times New Roman" w:eastAsia="Times New Roman" w:hAnsi="Times New Roman" w:cs="Times New Roman"/>
          <w:color w:val="000000"/>
          <w:sz w:val="28"/>
          <w:szCs w:val="28"/>
          <w:lang w:eastAsia="el-GR"/>
        </w:rPr>
      </w:pPr>
      <w:r w:rsidRPr="004450E4">
        <w:rPr>
          <w:rFonts w:ascii="Times New Roman" w:eastAsia="Times New Roman" w:hAnsi="Times New Roman" w:cs="Times New Roman"/>
          <w:color w:val="000000"/>
          <w:sz w:val="28"/>
          <w:szCs w:val="28"/>
          <w:lang w:eastAsia="el-GR"/>
        </w:rPr>
        <w:t>Υιοθετήθηκαν από τις Γενικές Συνελεύσεις της Διεθνούς Ένωσης των Σχολών Κοινωνικής Εργασίας (IASSW) και από τη Διεθνή Ομοσπονδία των Κοινωνικών Λειτουργών (IFSW) στην Αδελαΐδα της Αυστραλίας το 2004</w:t>
      </w:r>
      <w:hyperlink r:id="rId4" w:history="1">
        <w:r w:rsidRPr="004450E4">
          <w:rPr>
            <w:rFonts w:ascii="Times New Roman" w:eastAsia="Times New Roman" w:hAnsi="Times New Roman" w:cs="Times New Roman"/>
            <w:color w:val="0000FF"/>
            <w:sz w:val="28"/>
            <w:szCs w:val="28"/>
            <w:u w:val="single"/>
            <w:lang w:eastAsia="el-GR"/>
          </w:rPr>
          <w:t>www.ifsw.org/cm_data/GlobalSocialWorkStandards2005.pdf</w:t>
        </w:r>
      </w:hyperlink>
    </w:p>
    <w:p w:rsidR="004450E4" w:rsidRPr="004450E4" w:rsidRDefault="004450E4" w:rsidP="004450E4">
      <w:pPr>
        <w:shd w:val="clear" w:color="auto" w:fill="FFFFFF"/>
        <w:spacing w:before="0" w:after="0" w:line="240" w:lineRule="auto"/>
        <w:jc w:val="both"/>
        <w:rPr>
          <w:rFonts w:ascii="Times New Roman" w:eastAsia="Times New Roman" w:hAnsi="Times New Roman" w:cs="Times New Roman"/>
          <w:color w:val="000000"/>
          <w:sz w:val="28"/>
          <w:szCs w:val="28"/>
          <w:lang w:eastAsia="el-GR"/>
        </w:rPr>
      </w:pPr>
    </w:p>
    <w:p w:rsidR="004450E4" w:rsidRPr="004450E4" w:rsidRDefault="004450E4" w:rsidP="004450E4">
      <w:pPr>
        <w:shd w:val="clear" w:color="auto" w:fill="FFFFFF"/>
        <w:spacing w:before="0" w:after="0" w:line="240" w:lineRule="auto"/>
        <w:rPr>
          <w:rFonts w:ascii="Times New Roman" w:eastAsia="Times New Roman" w:hAnsi="Times New Roman" w:cs="Times New Roman"/>
          <w:color w:val="000000"/>
          <w:sz w:val="28"/>
          <w:szCs w:val="28"/>
          <w:lang w:eastAsia="el-GR"/>
        </w:rPr>
      </w:pPr>
      <w:r w:rsidRPr="004450E4">
        <w:rPr>
          <w:rFonts w:ascii="Times New Roman" w:eastAsia="Times New Roman" w:hAnsi="Times New Roman" w:cs="Times New Roman"/>
          <w:color w:val="000000"/>
          <w:sz w:val="28"/>
          <w:szCs w:val="28"/>
          <w:lang w:eastAsia="el-GR"/>
        </w:rPr>
        <w:t>1. Κανόνες που αφορούν τον κύριο σκοπό ή </w:t>
      </w:r>
      <w:r w:rsidRPr="004450E4">
        <w:rPr>
          <w:rFonts w:ascii="Times New Roman" w:eastAsia="Times New Roman" w:hAnsi="Times New Roman" w:cs="Times New Roman"/>
          <w:b/>
          <w:bCs/>
          <w:color w:val="000000"/>
          <w:sz w:val="28"/>
          <w:szCs w:val="28"/>
          <w:lang w:eastAsia="el-GR"/>
        </w:rPr>
        <w:t>αποστολή της Σχολής</w:t>
      </w:r>
      <w:r w:rsidRPr="004450E4">
        <w:rPr>
          <w:rFonts w:ascii="Times New Roman" w:eastAsia="Times New Roman" w:hAnsi="Times New Roman" w:cs="Times New Roman"/>
          <w:color w:val="000000"/>
          <w:sz w:val="28"/>
          <w:szCs w:val="28"/>
          <w:lang w:eastAsia="el-GR"/>
        </w:rPr>
        <w:t>(Τμήματος).</w:t>
      </w:r>
      <w:r w:rsidRPr="004450E4">
        <w:rPr>
          <w:rFonts w:ascii="Times New Roman" w:eastAsia="Times New Roman" w:hAnsi="Times New Roman" w:cs="Times New Roman"/>
          <w:color w:val="000000"/>
          <w:sz w:val="28"/>
          <w:szCs w:val="28"/>
          <w:lang w:eastAsia="el-GR"/>
        </w:rPr>
        <w:br/>
        <w:t>Όλες οι Σχολές Κοινωνικής Εργασίας πρέπει να στοχεύουν στη σύνταξη μιας βασικής θέσης για την κύρια αποστολή τους, η οποία: </w:t>
      </w:r>
      <w:r w:rsidRPr="004450E4">
        <w:rPr>
          <w:rFonts w:ascii="Times New Roman" w:eastAsia="Times New Roman" w:hAnsi="Times New Roman" w:cs="Times New Roman"/>
          <w:color w:val="000000"/>
          <w:sz w:val="28"/>
          <w:szCs w:val="28"/>
          <w:lang w:eastAsia="el-GR"/>
        </w:rPr>
        <w:br/>
        <w:t>  1.1. σχετίζεται με το βασικό σκοπό του εκπαιδευτικού ιδρύματος και (όπου είναι εφικτό) με το σκοπό του εθνικού φορέα της κοινωνικής εργασίας.</w:t>
      </w:r>
      <w:r w:rsidRPr="004450E4">
        <w:rPr>
          <w:rFonts w:ascii="Times New Roman" w:eastAsia="Times New Roman" w:hAnsi="Times New Roman" w:cs="Times New Roman"/>
          <w:color w:val="000000"/>
          <w:sz w:val="28"/>
          <w:szCs w:val="28"/>
          <w:lang w:eastAsia="el-GR"/>
        </w:rPr>
        <w:br/>
        <w:t>  1.2. καθορίζεται επαρκώς έτσι ώστε οι κύριοι ενδιαφερόμενοι να μπορούν να την κατανοήσουν </w:t>
      </w:r>
      <w:r w:rsidRPr="004450E4">
        <w:rPr>
          <w:rFonts w:ascii="Times New Roman" w:eastAsia="Times New Roman" w:hAnsi="Times New Roman" w:cs="Times New Roman"/>
          <w:color w:val="000000"/>
          <w:sz w:val="28"/>
          <w:szCs w:val="28"/>
          <w:lang w:eastAsia="el-GR"/>
        </w:rPr>
        <w:br/>
        <w:t>  1.3. αντανακλά τις αξίες και τις ηθικές αρχές της κοινωνικής εργασίας.</w:t>
      </w:r>
      <w:r w:rsidRPr="004450E4">
        <w:rPr>
          <w:rFonts w:ascii="Times New Roman" w:eastAsia="Times New Roman" w:hAnsi="Times New Roman" w:cs="Times New Roman"/>
          <w:color w:val="000000"/>
          <w:sz w:val="28"/>
          <w:szCs w:val="28"/>
          <w:lang w:eastAsia="el-GR"/>
        </w:rPr>
        <w:br/>
        <w:t>  1.4. αντανακλά το στόχο της αναλογικής διασποράς των τμημάτων κοινωνικής εργασίας σε εθνικό επίπεδο, την αναλογία του εκπαιδευτικού προσωπικού κατά εθνότητα και φύλο και τις μεθόδους πρόσληψης των καθηγητών και εισαγωγής των φοιτητών</w:t>
      </w:r>
    </w:p>
    <w:p w:rsidR="004450E4" w:rsidRPr="004450E4" w:rsidRDefault="004450E4" w:rsidP="004450E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l-GR"/>
        </w:rPr>
      </w:pPr>
      <w:r w:rsidRPr="004450E4">
        <w:rPr>
          <w:rFonts w:ascii="Times New Roman" w:eastAsia="Times New Roman" w:hAnsi="Times New Roman" w:cs="Times New Roman"/>
          <w:color w:val="000000"/>
          <w:sz w:val="28"/>
          <w:szCs w:val="28"/>
          <w:lang w:eastAsia="el-GR"/>
        </w:rPr>
        <w:t>2. Κανόνες για τους </w:t>
      </w:r>
      <w:r w:rsidRPr="004450E4">
        <w:rPr>
          <w:rFonts w:ascii="Times New Roman" w:eastAsia="Times New Roman" w:hAnsi="Times New Roman" w:cs="Times New Roman"/>
          <w:b/>
          <w:bCs/>
          <w:color w:val="000000"/>
          <w:sz w:val="28"/>
          <w:szCs w:val="28"/>
          <w:lang w:eastAsia="el-GR"/>
        </w:rPr>
        <w:t>στόχους του εκπαιδευτικού προγράμματος</w:t>
      </w:r>
      <w:r w:rsidRPr="004450E4">
        <w:rPr>
          <w:rFonts w:ascii="Times New Roman" w:eastAsia="Times New Roman" w:hAnsi="Times New Roman" w:cs="Times New Roman"/>
          <w:color w:val="000000"/>
          <w:sz w:val="28"/>
          <w:szCs w:val="28"/>
          <w:lang w:eastAsia="el-GR"/>
        </w:rPr>
        <w:t>.</w:t>
      </w:r>
      <w:r w:rsidRPr="004450E4">
        <w:rPr>
          <w:rFonts w:ascii="Times New Roman" w:eastAsia="Times New Roman" w:hAnsi="Times New Roman" w:cs="Times New Roman"/>
          <w:color w:val="000000"/>
          <w:sz w:val="28"/>
          <w:szCs w:val="28"/>
          <w:lang w:eastAsia="el-GR"/>
        </w:rPr>
        <w:br/>
        <w:t>Οι Σχολές πρέπει να στοχεύουν στην εφαρμογή των ακόλουθων κανόνων, οι οποίοι θεωρούνται αποδεκτοί σε παγκόσμιο επίπεδο:</w:t>
      </w:r>
      <w:r w:rsidRPr="004450E4">
        <w:rPr>
          <w:rFonts w:ascii="Times New Roman" w:eastAsia="Times New Roman" w:hAnsi="Times New Roman" w:cs="Times New Roman"/>
          <w:color w:val="000000"/>
          <w:sz w:val="28"/>
          <w:szCs w:val="28"/>
          <w:lang w:eastAsia="el-GR"/>
        </w:rPr>
        <w:br/>
        <w:t>  2.1. συγκεκριμενοποίηση του στόχου του εκπαιδευτικού προγράμματος και των αναμενόμενων αποτελεσμάτων </w:t>
      </w:r>
      <w:r w:rsidRPr="004450E4">
        <w:rPr>
          <w:rFonts w:ascii="Times New Roman" w:eastAsia="Times New Roman" w:hAnsi="Times New Roman" w:cs="Times New Roman"/>
          <w:color w:val="000000"/>
          <w:sz w:val="28"/>
          <w:szCs w:val="28"/>
          <w:lang w:eastAsia="el-GR"/>
        </w:rPr>
        <w:br/>
        <w:t>  2.2. αντιπροσώπευση των ηθικών αρχών και αξιών του επαγγέλματος στο σχεδιασμό και την εφαρμογή του εκπαιδευτικού προγράμματος.</w:t>
      </w:r>
      <w:r w:rsidRPr="004450E4">
        <w:rPr>
          <w:rFonts w:ascii="Times New Roman" w:eastAsia="Times New Roman" w:hAnsi="Times New Roman" w:cs="Times New Roman"/>
          <w:color w:val="000000"/>
          <w:sz w:val="28"/>
          <w:szCs w:val="28"/>
          <w:lang w:eastAsia="el-GR"/>
        </w:rPr>
        <w:br/>
        <w:t>  2.3. καθορισμός των εκπαιδευτικών μεθόδων του προγράμματος και μελέτη της συνεκτικότητας τους για την επίτευξη της γνωστικής και συναισθηματικής ανάπτυξης των φοιτητών.</w:t>
      </w:r>
      <w:r w:rsidRPr="004450E4">
        <w:rPr>
          <w:rFonts w:ascii="Times New Roman" w:eastAsia="Times New Roman" w:hAnsi="Times New Roman" w:cs="Times New Roman"/>
          <w:color w:val="000000"/>
          <w:sz w:val="28"/>
          <w:szCs w:val="28"/>
          <w:lang w:eastAsia="el-GR"/>
        </w:rPr>
        <w:br/>
        <w:t>  2.4. ανάδειξη του τρόπου με τον οποίο το πρόγραμμα αντανακλά τη βασική γνώση, τις διεργασίες, τις αξίες και τις δεξιότητες του επαγγέλματος της κοινωνικής εργασίας έτσι όπως αυτές εφαρμόζονται στις εκάστοτε εργασιακές πραγματικότητες</w:t>
      </w:r>
      <w:r w:rsidRPr="004450E4">
        <w:rPr>
          <w:rFonts w:ascii="Times New Roman" w:eastAsia="Times New Roman" w:hAnsi="Times New Roman" w:cs="Times New Roman"/>
          <w:color w:val="000000"/>
          <w:sz w:val="28"/>
          <w:szCs w:val="28"/>
          <w:lang w:eastAsia="el-GR"/>
        </w:rPr>
        <w:br/>
        <w:t xml:space="preserve">  2.5. ανάδειξη του τρόπου με τον οποίο ένα βασικό επίπεδο επάρκειας συνδέεται με την αυτο-αντανακλαστική και μετρήσιμη χρήση της γνώσης </w:t>
      </w:r>
      <w:r w:rsidRPr="004450E4">
        <w:rPr>
          <w:rFonts w:ascii="Times New Roman" w:eastAsia="Times New Roman" w:hAnsi="Times New Roman" w:cs="Times New Roman"/>
          <w:color w:val="000000"/>
          <w:sz w:val="28"/>
          <w:szCs w:val="28"/>
          <w:lang w:eastAsia="el-GR"/>
        </w:rPr>
        <w:lastRenderedPageBreak/>
        <w:t>και των δεξιοτήτων που χρειάζεται να αποκτήσουν οι εκπαιδευόμενοι κοινωνικοί λειτουργοί</w:t>
      </w:r>
      <w:r w:rsidRPr="004450E4">
        <w:rPr>
          <w:rFonts w:ascii="Times New Roman" w:eastAsia="Times New Roman" w:hAnsi="Times New Roman" w:cs="Times New Roman"/>
          <w:color w:val="000000"/>
          <w:sz w:val="28"/>
          <w:szCs w:val="28"/>
          <w:lang w:eastAsia="el-GR"/>
        </w:rPr>
        <w:br/>
        <w:t>  2.6. ανάδειξη του τρόπου με τον οποίο το πρόγραμμα εναρμονίζεται με τους στόχους του επαγγέλματος σε εθνικό και περιφερειακό επίπεδο, καθώς επίσης και του τρόπου με τον οποίο το πρόγραμμα καλύπτει εντόπιες, περιφερειακές και εθνικές αναπτυξιακές ανάγκες και προτεραιότητες.</w:t>
      </w:r>
      <w:r w:rsidRPr="004450E4">
        <w:rPr>
          <w:rFonts w:ascii="Times New Roman" w:eastAsia="Times New Roman" w:hAnsi="Times New Roman" w:cs="Times New Roman"/>
          <w:color w:val="000000"/>
          <w:sz w:val="28"/>
          <w:szCs w:val="28"/>
          <w:lang w:eastAsia="el-GR"/>
        </w:rPr>
        <w:br/>
        <w:t>  2.7. συμπληρωματικά στα αναφερόμενα στο εδάφιο 2.5 και επειδή η κοινωνική εργασία δεν λειτουργεί στο κενό, το εκπαιδευτικό πρόγραμμα πρέπει να λαμβάνει υπόψη σε διεθνές επίπεδο τις επιπτώσεις των αλληλεπιδρώντων πολιτισμικών, οικονομικών, επικοινωνιακών, κοινωνικών, και πολιτικών χαρακτηριστικών. </w:t>
      </w:r>
      <w:r w:rsidRPr="004450E4">
        <w:rPr>
          <w:rFonts w:ascii="Times New Roman" w:eastAsia="Times New Roman" w:hAnsi="Times New Roman" w:cs="Times New Roman"/>
          <w:color w:val="000000"/>
          <w:sz w:val="28"/>
          <w:szCs w:val="28"/>
          <w:lang w:eastAsia="el-GR"/>
        </w:rPr>
        <w:br/>
        <w:t>  2.8. παροχή εκπαίδευσης και προετοιμασία για την βασική πρακτική με άτομα, οικογένειες, ομάδες και κοινότητες</w:t>
      </w:r>
      <w:r w:rsidRPr="004450E4">
        <w:rPr>
          <w:rFonts w:ascii="Times New Roman" w:eastAsia="Times New Roman" w:hAnsi="Times New Roman" w:cs="Times New Roman"/>
          <w:color w:val="000000"/>
          <w:sz w:val="28"/>
          <w:szCs w:val="28"/>
          <w:lang w:eastAsia="el-GR"/>
        </w:rPr>
        <w:br/>
        <w:t>  2.9. αυτό-αξιολόγηση του προγράμματος για εκτίμηση της έκτασης στην οποία οι στόχοι του προγράμματος και τα αναμενόμενα αποτελέσματα επιτυγχάνονται</w:t>
      </w:r>
      <w:r w:rsidRPr="004450E4">
        <w:rPr>
          <w:rFonts w:ascii="Times New Roman" w:eastAsia="Times New Roman" w:hAnsi="Times New Roman" w:cs="Times New Roman"/>
          <w:color w:val="000000"/>
          <w:sz w:val="28"/>
          <w:szCs w:val="28"/>
          <w:lang w:eastAsia="el-GR"/>
        </w:rPr>
        <w:br/>
        <w:t>  2.10. αξιολόγηση του εκπαιδευτικού προγράμματος από εξωτερικούς αξιολογητές στη βάση του λογικού και του οικονομικά εφικτού. Η αξιολόγηση μπορεί να γίνει από εξωτερικούς αξιολογητές με τη μορφή εκθέσεων, γραπτών εξετάσεων ή πτυχιακών εργασιών, σε συνδυασμό με τις εκθέσεις αξιολόγησης των εξωτερικών αξιολογητών, κυρίως για το πρόγραμμα σπουδών του Τμήματος</w:t>
      </w:r>
      <w:r w:rsidRPr="004450E4">
        <w:rPr>
          <w:rFonts w:ascii="Times New Roman" w:eastAsia="Times New Roman" w:hAnsi="Times New Roman" w:cs="Times New Roman"/>
          <w:color w:val="000000"/>
          <w:sz w:val="28"/>
          <w:szCs w:val="28"/>
          <w:lang w:eastAsia="el-GR"/>
        </w:rPr>
        <w:br/>
        <w:t>  2.11. απονομή πιστοποιητικού/ διπλώματος εκπαίδευσης στην κοινωνική εργασία, τόσο σε προπτυχιακό όσο και μεταπτυχιακό επίπεδο, το οποίο να παρέχεται και να εγκρίνεται από εθνικούς και περιφερειακούς κρατικούς θεσμούς και τους νόμιμους αντιπροσώπους τους.</w:t>
      </w:r>
    </w:p>
    <w:p w:rsidR="004450E4" w:rsidRPr="004450E4" w:rsidRDefault="004450E4" w:rsidP="004450E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l-GR"/>
        </w:rPr>
      </w:pPr>
      <w:r w:rsidRPr="004450E4">
        <w:rPr>
          <w:rFonts w:ascii="Times New Roman" w:eastAsia="Times New Roman" w:hAnsi="Times New Roman" w:cs="Times New Roman"/>
          <w:color w:val="000000"/>
          <w:sz w:val="28"/>
          <w:szCs w:val="28"/>
          <w:lang w:eastAsia="el-GR"/>
        </w:rPr>
        <w:t>3. Κανόνες για το </w:t>
      </w:r>
      <w:r w:rsidRPr="004450E4">
        <w:rPr>
          <w:rFonts w:ascii="Times New Roman" w:eastAsia="Times New Roman" w:hAnsi="Times New Roman" w:cs="Times New Roman"/>
          <w:b/>
          <w:bCs/>
          <w:color w:val="000000"/>
          <w:sz w:val="28"/>
          <w:szCs w:val="28"/>
          <w:lang w:eastAsia="el-GR"/>
        </w:rPr>
        <w:t>πρόγραμμα σπουδών</w:t>
      </w:r>
      <w:r w:rsidRPr="004450E4">
        <w:rPr>
          <w:rFonts w:ascii="Times New Roman" w:eastAsia="Times New Roman" w:hAnsi="Times New Roman" w:cs="Times New Roman"/>
          <w:color w:val="000000"/>
          <w:sz w:val="28"/>
          <w:szCs w:val="28"/>
          <w:lang w:eastAsia="el-GR"/>
        </w:rPr>
        <w:t> συμπεριλαμβανομένης της πρακτικής άσκησης.</w:t>
      </w:r>
      <w:r w:rsidRPr="004450E4">
        <w:rPr>
          <w:rFonts w:ascii="Times New Roman" w:eastAsia="Times New Roman" w:hAnsi="Times New Roman" w:cs="Times New Roman"/>
          <w:color w:val="000000"/>
          <w:sz w:val="28"/>
          <w:szCs w:val="28"/>
          <w:lang w:eastAsia="el-GR"/>
        </w:rPr>
        <w:br/>
        <w:t>Το πρόγραμμα σπουδών των Σχολών κοινωνικής εργασίας πρέπει με συνέπεια να στοχεύει στα ακόλουθα:</w:t>
      </w:r>
      <w:r w:rsidRPr="004450E4">
        <w:rPr>
          <w:rFonts w:ascii="Times New Roman" w:eastAsia="Times New Roman" w:hAnsi="Times New Roman" w:cs="Times New Roman"/>
          <w:color w:val="000000"/>
          <w:sz w:val="28"/>
          <w:szCs w:val="28"/>
          <w:lang w:eastAsia="el-GR"/>
        </w:rPr>
        <w:br/>
        <w:t>  3.1. τα μαθήματα και οι μέθοδοι διδασκαλίας να είναι συνεπείς με του στόχους του εκπαιδευτικού προγράμματος και τα αναμενόμενα αποτελέσματα.</w:t>
      </w:r>
      <w:r w:rsidRPr="004450E4">
        <w:rPr>
          <w:rFonts w:ascii="Times New Roman" w:eastAsia="Times New Roman" w:hAnsi="Times New Roman" w:cs="Times New Roman"/>
          <w:color w:val="000000"/>
          <w:sz w:val="28"/>
          <w:szCs w:val="28"/>
          <w:lang w:eastAsia="el-GR"/>
        </w:rPr>
        <w:br/>
        <w:t>  3.2. ξεκάθαρα σχέδια για την οργάνωση, εφαρμογή και αξιολόγηση της θεωρίας και των παραμέτρων της πρακτικής άσκησης στο εκπαιδευτικό πρόγραμμα</w:t>
      </w:r>
      <w:r w:rsidRPr="004450E4">
        <w:rPr>
          <w:rFonts w:ascii="Times New Roman" w:eastAsia="Times New Roman" w:hAnsi="Times New Roman" w:cs="Times New Roman"/>
          <w:color w:val="000000"/>
          <w:sz w:val="28"/>
          <w:szCs w:val="28"/>
          <w:lang w:eastAsia="el-GR"/>
        </w:rPr>
        <w:br/>
        <w:t>  3.3. ειδική πρόνοια (επικέντρωση) για συνεχή αναθεώρηση και εξέλιξη του προγράμματος σπουδών</w:t>
      </w:r>
      <w:r w:rsidRPr="004450E4">
        <w:rPr>
          <w:rFonts w:ascii="Times New Roman" w:eastAsia="Times New Roman" w:hAnsi="Times New Roman" w:cs="Times New Roman"/>
          <w:color w:val="000000"/>
          <w:sz w:val="28"/>
          <w:szCs w:val="28"/>
          <w:lang w:eastAsia="el-GR"/>
        </w:rPr>
        <w:br/>
        <w:t xml:space="preserve">  3.4. διασφάλιση ότι το πρόγραμμα σπουδών βοηθά τους φοιτητές κοινωνικούς λειτουργούς να αναπτύξουν δεξιότητες κριτικής σκέψης, να </w:t>
      </w:r>
      <w:r w:rsidRPr="004450E4">
        <w:rPr>
          <w:rFonts w:ascii="Times New Roman" w:eastAsia="Times New Roman" w:hAnsi="Times New Roman" w:cs="Times New Roman"/>
          <w:color w:val="000000"/>
          <w:sz w:val="28"/>
          <w:szCs w:val="28"/>
          <w:lang w:eastAsia="el-GR"/>
        </w:rPr>
        <w:lastRenderedPageBreak/>
        <w:t>επιζητούν τη λογική σκέψη, να είναι ανοιχτοί σε νέες εμπειρίες και μαθητείες (paradigms) και να δεσμεύονται στη δια βίου μάθηση</w:t>
      </w:r>
      <w:r w:rsidRPr="004450E4">
        <w:rPr>
          <w:rFonts w:ascii="Times New Roman" w:eastAsia="Times New Roman" w:hAnsi="Times New Roman" w:cs="Times New Roman"/>
          <w:color w:val="000000"/>
          <w:sz w:val="28"/>
          <w:szCs w:val="28"/>
          <w:lang w:eastAsia="el-GR"/>
        </w:rPr>
        <w:br/>
        <w:t>  3.5. περιεχόμενο της πρακτικής άσκησης το οποίο παρέχει σαφώς περιγεγραμμένες και προσήκουσες μαθησιακές εμπειρίες, οι οποίες συνεισφέρουν στην ολοκληρωμένη επαγγελματική ανάπτυξη των εκπαιδευόμενων κοινωνικών λειτουργών</w:t>
      </w:r>
      <w:r w:rsidRPr="004450E4">
        <w:rPr>
          <w:rFonts w:ascii="Times New Roman" w:eastAsia="Times New Roman" w:hAnsi="Times New Roman" w:cs="Times New Roman"/>
          <w:color w:val="000000"/>
          <w:sz w:val="28"/>
          <w:szCs w:val="28"/>
          <w:lang w:eastAsia="el-GR"/>
        </w:rPr>
        <w:br/>
        <w:t>  3.6. σχέδιο οργάνωσης και συνεργασίας ανάμεσα στο Τμήμα και στα πλαίσια πρακτικής άσκησης</w:t>
      </w:r>
      <w:r w:rsidRPr="004450E4">
        <w:rPr>
          <w:rFonts w:ascii="Times New Roman" w:eastAsia="Times New Roman" w:hAnsi="Times New Roman" w:cs="Times New Roman"/>
          <w:color w:val="000000"/>
          <w:sz w:val="28"/>
          <w:szCs w:val="28"/>
          <w:lang w:eastAsia="el-GR"/>
        </w:rPr>
        <w:br/>
        <w:t>  3.7. σχεδιασμός και εφαρμογή «εκπαιδευτικού» (καθοδηγητικού) προγράμματος για τους επόπτες και τους διοικητικά υπευθύνους των Κέντρων πρακτικής άσκησης</w:t>
      </w:r>
      <w:r w:rsidRPr="004450E4">
        <w:rPr>
          <w:rFonts w:ascii="Times New Roman" w:eastAsia="Times New Roman" w:hAnsi="Times New Roman" w:cs="Times New Roman"/>
          <w:color w:val="000000"/>
          <w:sz w:val="28"/>
          <w:szCs w:val="28"/>
          <w:lang w:eastAsia="el-GR"/>
        </w:rPr>
        <w:br/>
        <w:t>  3.8. ειδική πρόνοια για την εκπαίδευση των διοικητικά υπευθύνων της πρακτικής άσκησης στους στόχους και την αναμενόμενη έκβαση του εκπαιδευτικού προγράμματος, καθώς επίσης και στις ηθικές αρχές του επαγγέλματος</w:t>
      </w:r>
      <w:r w:rsidRPr="004450E4">
        <w:rPr>
          <w:rFonts w:ascii="Times New Roman" w:eastAsia="Times New Roman" w:hAnsi="Times New Roman" w:cs="Times New Roman"/>
          <w:color w:val="000000"/>
          <w:sz w:val="28"/>
          <w:szCs w:val="28"/>
          <w:lang w:eastAsia="el-GR"/>
        </w:rPr>
        <w:br/>
        <w:t>  3.9. πρόνοια για τη συμμετοχή των εποπτών πρακτικής άσκησης στην αναθεώρηση του προγράμματος σπουδών, ειδικότερα σε ότι αφορά την πρακτική άσκηση</w:t>
      </w:r>
      <w:r w:rsidRPr="004450E4">
        <w:rPr>
          <w:rFonts w:ascii="Times New Roman" w:eastAsia="Times New Roman" w:hAnsi="Times New Roman" w:cs="Times New Roman"/>
          <w:color w:val="000000"/>
          <w:sz w:val="28"/>
          <w:szCs w:val="28"/>
          <w:lang w:eastAsia="el-GR"/>
        </w:rPr>
        <w:br/>
        <w:t>  3.10. συνεργασία ανάμεσα στο εκπαιδευτικό ίδρυμα και στο πλαίσιο πρακτικής άσκησης για την αξιολόγηση της επίδοσης των φοιτητών στην πρακτική άσκηση</w:t>
      </w:r>
      <w:r w:rsidRPr="004450E4">
        <w:rPr>
          <w:rFonts w:ascii="Times New Roman" w:eastAsia="Times New Roman" w:hAnsi="Times New Roman" w:cs="Times New Roman"/>
          <w:color w:val="000000"/>
          <w:sz w:val="28"/>
          <w:szCs w:val="28"/>
          <w:lang w:eastAsia="el-GR"/>
        </w:rPr>
        <w:br/>
        <w:t>  3.11. διαθεσιμότητα για την παροχή ενός εγχειριδίου πρακτικής άσκησης, το οποίο περιέχει τους κανόνες, τη διεργασία και τα προσδοκώμενα</w:t>
      </w:r>
      <w:r w:rsidRPr="004450E4">
        <w:rPr>
          <w:rFonts w:ascii="Times New Roman" w:eastAsia="Times New Roman" w:hAnsi="Times New Roman" w:cs="Times New Roman"/>
          <w:color w:val="000000"/>
          <w:sz w:val="28"/>
          <w:szCs w:val="28"/>
          <w:lang w:eastAsia="el-GR"/>
        </w:rPr>
        <w:br/>
        <w:t>  3.12. διασφάλιση ότι επαρκείς και κατάλληλοι πόροι καλύπτουν τις ανάγκες πρακτικής άσκησης των φοιτητών</w:t>
      </w:r>
    </w:p>
    <w:p w:rsidR="004450E4" w:rsidRPr="004450E4" w:rsidRDefault="004450E4" w:rsidP="004450E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l-GR"/>
        </w:rPr>
      </w:pPr>
      <w:r w:rsidRPr="004450E4">
        <w:rPr>
          <w:rFonts w:ascii="Times New Roman" w:eastAsia="Times New Roman" w:hAnsi="Times New Roman" w:cs="Times New Roman"/>
          <w:color w:val="000000"/>
          <w:sz w:val="28"/>
          <w:szCs w:val="28"/>
          <w:lang w:eastAsia="el-GR"/>
        </w:rPr>
        <w:t>4. Κανόνες για το </w:t>
      </w:r>
      <w:r w:rsidRPr="004450E4">
        <w:rPr>
          <w:rFonts w:ascii="Times New Roman" w:eastAsia="Times New Roman" w:hAnsi="Times New Roman" w:cs="Times New Roman"/>
          <w:b/>
          <w:bCs/>
          <w:color w:val="000000"/>
          <w:sz w:val="28"/>
          <w:szCs w:val="28"/>
          <w:lang w:eastAsia="el-GR"/>
        </w:rPr>
        <w:t>βασικό πρόγραμμα σπουδών</w:t>
      </w:r>
      <w:r w:rsidRPr="004450E4">
        <w:rPr>
          <w:rFonts w:ascii="Times New Roman" w:eastAsia="Times New Roman" w:hAnsi="Times New Roman" w:cs="Times New Roman"/>
          <w:color w:val="000000"/>
          <w:sz w:val="28"/>
          <w:szCs w:val="28"/>
          <w:lang w:eastAsia="el-GR"/>
        </w:rPr>
        <w:br/>
        <w:t>Αναφορικά με το πρόγραμμα σπουδών, οι Σχολές πρέπει να στοχεύουν στην εφαρμογή</w:t>
      </w:r>
      <w:r>
        <w:rPr>
          <w:rFonts w:ascii="Times New Roman" w:eastAsia="Times New Roman" w:hAnsi="Times New Roman" w:cs="Times New Roman"/>
          <w:color w:val="000000"/>
          <w:sz w:val="28"/>
          <w:szCs w:val="28"/>
          <w:lang w:eastAsia="el-GR"/>
        </w:rPr>
        <w:t xml:space="preserve"> </w:t>
      </w:r>
      <w:r w:rsidRPr="004450E4">
        <w:rPr>
          <w:rFonts w:ascii="Times New Roman" w:eastAsia="Times New Roman" w:hAnsi="Times New Roman" w:cs="Times New Roman"/>
          <w:color w:val="000000"/>
          <w:sz w:val="28"/>
          <w:szCs w:val="28"/>
          <w:lang w:eastAsia="el-GR"/>
        </w:rPr>
        <w:t>των ακόλουθων κανόνων, οι οποίοι θεωρούνται αποδεκτοί σε παγκόσμιο επίπεδο:</w:t>
      </w:r>
      <w:r w:rsidRPr="004450E4">
        <w:rPr>
          <w:rFonts w:ascii="Times New Roman" w:eastAsia="Times New Roman" w:hAnsi="Times New Roman" w:cs="Times New Roman"/>
          <w:color w:val="000000"/>
          <w:sz w:val="28"/>
          <w:szCs w:val="28"/>
          <w:lang w:eastAsia="el-GR"/>
        </w:rPr>
        <w:br/>
        <w:t>  4.1. Ορισμός και επιλογή μαθημάτων για το πρόγραμμα σπουδών τα οποία καθορίζονται από εντόπιες, εθνικές και/ή περιφερειακές ανάγκες και προτεραιότητες. </w:t>
      </w:r>
      <w:r w:rsidRPr="004450E4">
        <w:rPr>
          <w:rFonts w:ascii="Times New Roman" w:eastAsia="Times New Roman" w:hAnsi="Times New Roman" w:cs="Times New Roman"/>
          <w:color w:val="000000"/>
          <w:sz w:val="28"/>
          <w:szCs w:val="28"/>
          <w:lang w:eastAsia="el-GR"/>
        </w:rPr>
        <w:br/>
        <w:t>  4.2. περιγραφή των στόχων του κάθε μαθήματος και ανάλυση της διδακτικής του ακολουθίας, σε περίπτωση που το μάθημα δεν διδάσκεται στη Σχολή, καθώς επίσης και ορισμός του υπεύθυνου για τη διδασκαλία του.</w:t>
      </w:r>
      <w:r w:rsidRPr="004450E4">
        <w:rPr>
          <w:rFonts w:ascii="Times New Roman" w:eastAsia="Times New Roman" w:hAnsi="Times New Roman" w:cs="Times New Roman"/>
          <w:color w:val="000000"/>
          <w:sz w:val="28"/>
          <w:szCs w:val="28"/>
          <w:lang w:eastAsia="el-GR"/>
        </w:rPr>
        <w:br/>
        <w:t xml:space="preserve">  4.3. παρά τα όσα αναφέρονται στην ενότητα 4.1, υπάρχουν συγκεκριμένα βασικά μαθήματα τα οποία θεωρούνται παγκοσμίως εφαρμόσιμα. Η Σχολή λοιπόν, πρέπει να βεβαιωθεί ότι οι φοιτητές με τη λήψη του πτυχίου τους έχουν παρακολουθήσει τα ακόλουθα βασικά μαθήματα, τα οποία χωρίζονται σε 4 εννοιολογικούς σχηματισμούς/ </w:t>
      </w:r>
      <w:r w:rsidRPr="004450E4">
        <w:rPr>
          <w:rFonts w:ascii="Times New Roman" w:eastAsia="Times New Roman" w:hAnsi="Times New Roman" w:cs="Times New Roman"/>
          <w:color w:val="000000"/>
          <w:sz w:val="28"/>
          <w:szCs w:val="28"/>
          <w:lang w:eastAsia="el-GR"/>
        </w:rPr>
        <w:lastRenderedPageBreak/>
        <w:t>παραμέτρους:</w:t>
      </w:r>
      <w:r w:rsidRPr="004450E4">
        <w:rPr>
          <w:rFonts w:ascii="Times New Roman" w:eastAsia="Times New Roman" w:hAnsi="Times New Roman" w:cs="Times New Roman"/>
          <w:color w:val="000000"/>
          <w:sz w:val="28"/>
          <w:szCs w:val="28"/>
          <w:lang w:eastAsia="el-GR"/>
        </w:rPr>
        <w:br/>
        <w:t>    4.3.1. τομέας της κοινωνικής εργασίας</w:t>
      </w:r>
      <w:r w:rsidRPr="004450E4">
        <w:rPr>
          <w:rFonts w:ascii="Times New Roman" w:eastAsia="Times New Roman" w:hAnsi="Times New Roman" w:cs="Times New Roman"/>
          <w:color w:val="000000"/>
          <w:sz w:val="28"/>
          <w:szCs w:val="28"/>
          <w:lang w:eastAsia="el-GR"/>
        </w:rPr>
        <w:br/>
        <w:t>    4.3.2. τομέας του κοινωνικού λειτουργού</w:t>
      </w:r>
      <w:r w:rsidRPr="004450E4">
        <w:rPr>
          <w:rFonts w:ascii="Times New Roman" w:eastAsia="Times New Roman" w:hAnsi="Times New Roman" w:cs="Times New Roman"/>
          <w:color w:val="000000"/>
          <w:sz w:val="28"/>
          <w:szCs w:val="28"/>
          <w:lang w:eastAsia="el-GR"/>
        </w:rPr>
        <w:br/>
        <w:t>    4.3.3. μέθοδοι της πρακτικής</w:t>
      </w:r>
      <w:r w:rsidRPr="004450E4">
        <w:rPr>
          <w:rFonts w:ascii="Times New Roman" w:eastAsia="Times New Roman" w:hAnsi="Times New Roman" w:cs="Times New Roman"/>
          <w:color w:val="000000"/>
          <w:sz w:val="28"/>
          <w:szCs w:val="28"/>
          <w:lang w:eastAsia="el-GR"/>
        </w:rPr>
        <w:br/>
        <w:t>    4.3.4. μαθητεία (paradigm) του επαγγέλματος, που περιλαμβάνει τα ακόλουθα θεωρητικά/ επιστημολογικά πεδία τα οποία απαρτίζουν το βασικό πρόγραμμα σπουδών:</w:t>
      </w:r>
      <w:r w:rsidRPr="004450E4">
        <w:rPr>
          <w:rFonts w:ascii="Times New Roman" w:eastAsia="Times New Roman" w:hAnsi="Times New Roman" w:cs="Times New Roman"/>
          <w:color w:val="000000"/>
          <w:sz w:val="28"/>
          <w:szCs w:val="28"/>
          <w:lang w:eastAsia="el-GR"/>
        </w:rPr>
        <w:br/>
        <w:t>        - αναγνώριση της αξιοπρέπειας, της αξίας και της μοναδικότητας του ατόμου</w:t>
      </w:r>
      <w:r w:rsidRPr="004450E4">
        <w:rPr>
          <w:rFonts w:ascii="Times New Roman" w:eastAsia="Times New Roman" w:hAnsi="Times New Roman" w:cs="Times New Roman"/>
          <w:color w:val="000000"/>
          <w:sz w:val="28"/>
          <w:szCs w:val="28"/>
          <w:lang w:eastAsia="el-GR"/>
        </w:rPr>
        <w:br/>
        <w:t>        - γνώση και κατανόηση της διασύνδεσης που υφίσταται ανάμεσα σε μέρη των συστημάτων και στα συστήματα, σε μικρο-μεσο-μακρο επίπεδο (θεωρία των οικολογικών συστημάτων)</w:t>
      </w:r>
      <w:r w:rsidRPr="004450E4">
        <w:rPr>
          <w:rFonts w:ascii="Times New Roman" w:eastAsia="Times New Roman" w:hAnsi="Times New Roman" w:cs="Times New Roman"/>
          <w:color w:val="000000"/>
          <w:sz w:val="28"/>
          <w:szCs w:val="28"/>
          <w:lang w:eastAsia="el-GR"/>
        </w:rPr>
        <w:br/>
        <w:t>        - ανάπτυξη γνώσης και δεξιότητες για εργασία σε διαφορετικά πλαίσια, με διαφορετικούς πληθυσμούς εξυπηρετουμένων, σε όλα τα επίπεδα των συστημάτων (ολιστική, γενική ή ολοκληρωμένη προσέγγιση)</w:t>
      </w:r>
      <w:r w:rsidRPr="004450E4">
        <w:rPr>
          <w:rFonts w:ascii="Times New Roman" w:eastAsia="Times New Roman" w:hAnsi="Times New Roman" w:cs="Times New Roman"/>
          <w:color w:val="000000"/>
          <w:sz w:val="28"/>
          <w:szCs w:val="28"/>
          <w:lang w:eastAsia="el-GR"/>
        </w:rPr>
        <w:br/>
        <w:t>        - έμφαση στη σημασία της συνηγορίας και τις αλλαγές στις δομές των κοινωνικών οργανώσεων οι οποίες αποδυναμώνουν, περιθωριοποιούν και αποκλείουν τα άτομα (κοινωνική δικαιοσύνη/ ανθρώπινα δικαιώματα)</w:t>
      </w:r>
      <w:r w:rsidRPr="004450E4">
        <w:rPr>
          <w:rFonts w:ascii="Times New Roman" w:eastAsia="Times New Roman" w:hAnsi="Times New Roman" w:cs="Times New Roman"/>
          <w:color w:val="000000"/>
          <w:sz w:val="28"/>
          <w:szCs w:val="28"/>
          <w:lang w:eastAsia="el-GR"/>
        </w:rPr>
        <w:br/>
        <w:t>        - η ανάπτυξη των ικανοτήτων και η ενδυνάμωση των ατόμων, των οικογενειών, των ομάδων, των οργανώσεων και των κοινοτήτων μέσω μιας ανθρωποκεντρικής αναπτυξιακής προσέγγισης (προσέγγιση της κοινοτικής ανάπτυξης)</w:t>
      </w:r>
      <w:r w:rsidRPr="004450E4">
        <w:rPr>
          <w:rFonts w:ascii="Times New Roman" w:eastAsia="Times New Roman" w:hAnsi="Times New Roman" w:cs="Times New Roman"/>
          <w:color w:val="000000"/>
          <w:sz w:val="28"/>
          <w:szCs w:val="28"/>
          <w:lang w:eastAsia="el-GR"/>
        </w:rPr>
        <w:br/>
        <w:t>        - επίλυση προβλημάτων και κοινωνικοποίηση μέσω της κατανόησης της φυσιολογικής ανάπτυξης του κύκλου ζωής του ανθρώπου, τα αναμενόμενα καθήκοντά του (tasks) και τις επιπτώσεις των αναπτυξιακά εμφανιζόμενων κρίσεων (αναπτυξιακή προσέγγιση στον κύκλο ζωής του ανθρώπου)</w:t>
      </w:r>
      <w:r w:rsidRPr="004450E4">
        <w:rPr>
          <w:rFonts w:ascii="Times New Roman" w:eastAsia="Times New Roman" w:hAnsi="Times New Roman" w:cs="Times New Roman"/>
          <w:color w:val="000000"/>
          <w:sz w:val="28"/>
          <w:szCs w:val="28"/>
          <w:lang w:eastAsia="el-GR"/>
        </w:rPr>
        <w:br/>
        <w:t>        - η αναγνώριση του δυναμικού και των δυνατοτήτων όλων των ανθρώπων (προσέγγιση των δυνατοτήτων)</w:t>
      </w:r>
      <w:r w:rsidRPr="004450E4">
        <w:rPr>
          <w:rFonts w:ascii="Times New Roman" w:eastAsia="Times New Roman" w:hAnsi="Times New Roman" w:cs="Times New Roman"/>
          <w:color w:val="000000"/>
          <w:sz w:val="28"/>
          <w:szCs w:val="28"/>
          <w:lang w:eastAsia="el-GR"/>
        </w:rPr>
        <w:br/>
        <w:t>        - εκτίμηση και σεβασμός στη διαφορετικότητα που απορρέει από τη φυλή, τον πολιτισμό, τη θρησκεία, την εθνικότητα, τη γλώσσα, το φύλο, τον σεξουαλικό προσανατολισμό και τις διαφορετικές ικανότητες των ατόμων (σεβασμός στη διαφορετικότητα).</w:t>
      </w:r>
    </w:p>
    <w:p w:rsidR="004450E4" w:rsidRPr="004450E4" w:rsidRDefault="004450E4" w:rsidP="004450E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l-GR"/>
        </w:rPr>
      </w:pPr>
      <w:r w:rsidRPr="004450E4">
        <w:rPr>
          <w:rFonts w:ascii="Times New Roman" w:eastAsia="Times New Roman" w:hAnsi="Times New Roman" w:cs="Times New Roman"/>
          <w:color w:val="000000"/>
          <w:sz w:val="28"/>
          <w:szCs w:val="28"/>
          <w:lang w:eastAsia="el-GR"/>
        </w:rPr>
        <w:t>5. Κανόνες που αφορούν το </w:t>
      </w:r>
      <w:r w:rsidRPr="004450E4">
        <w:rPr>
          <w:rFonts w:ascii="Times New Roman" w:eastAsia="Times New Roman" w:hAnsi="Times New Roman" w:cs="Times New Roman"/>
          <w:b/>
          <w:bCs/>
          <w:color w:val="000000"/>
          <w:sz w:val="28"/>
          <w:szCs w:val="28"/>
          <w:lang w:eastAsia="el-GR"/>
        </w:rPr>
        <w:t>εκπαιδευτικό προσωπικό</w:t>
      </w:r>
      <w:r w:rsidRPr="004450E4">
        <w:rPr>
          <w:rFonts w:ascii="Times New Roman" w:eastAsia="Times New Roman" w:hAnsi="Times New Roman" w:cs="Times New Roman"/>
          <w:color w:val="000000"/>
          <w:sz w:val="28"/>
          <w:szCs w:val="28"/>
          <w:lang w:eastAsia="el-GR"/>
        </w:rPr>
        <w:br/>
        <w:t>Οι Σχολές κοινωνικής εργασίας πρέπει να επιδιώκουν: </w:t>
      </w:r>
      <w:r w:rsidRPr="004450E4">
        <w:rPr>
          <w:rFonts w:ascii="Times New Roman" w:eastAsia="Times New Roman" w:hAnsi="Times New Roman" w:cs="Times New Roman"/>
          <w:color w:val="000000"/>
          <w:sz w:val="28"/>
          <w:szCs w:val="28"/>
          <w:lang w:eastAsia="el-GR"/>
        </w:rPr>
        <w:br/>
        <w:t xml:space="preserve">  5.1. την κάλυψή τους με εκπαιδευτικό προσωπικό πλήρους απασχόλησης, επαρκές σε αριθμό και εύρος εξειδίκευσης, το οποίο κατέχει κατάλληλα πιστοποιητικά του επαγγέλματος του κοινωνικού λειτουργού, ανάλογα με την εκάστοτε χώρα. Το πτυχίο Master στην κοινωνική εργασία, ή σε συναφές αντικείμενο (για τις χώρες που η </w:t>
      </w:r>
      <w:r w:rsidRPr="004450E4">
        <w:rPr>
          <w:rFonts w:ascii="Times New Roman" w:eastAsia="Times New Roman" w:hAnsi="Times New Roman" w:cs="Times New Roman"/>
          <w:color w:val="000000"/>
          <w:sz w:val="28"/>
          <w:szCs w:val="28"/>
          <w:lang w:eastAsia="el-GR"/>
        </w:rPr>
        <w:lastRenderedPageBreak/>
        <w:t>κοινωνική εργασία τώρα αναπτύσσεται) πρέπει να αποτελεί ελάχιστη προϋπόθεση.</w:t>
      </w:r>
      <w:r w:rsidRPr="004450E4">
        <w:rPr>
          <w:rFonts w:ascii="Times New Roman" w:eastAsia="Times New Roman" w:hAnsi="Times New Roman" w:cs="Times New Roman"/>
          <w:color w:val="000000"/>
          <w:sz w:val="28"/>
          <w:szCs w:val="28"/>
          <w:lang w:eastAsia="el-GR"/>
        </w:rPr>
        <w:br/>
        <w:t>  5.2. διασφάλιση ότι σε Σχολές όπου παρέχεται διδακτορικό στην κοινωνική εργασία, τουλάχιστον ένα μέλος του εκπαιδευτικού προσωπικού είναι διδάκτωρ</w:t>
      </w:r>
      <w:r w:rsidRPr="004450E4">
        <w:rPr>
          <w:rFonts w:ascii="Times New Roman" w:eastAsia="Times New Roman" w:hAnsi="Times New Roman" w:cs="Times New Roman"/>
          <w:color w:val="000000"/>
          <w:sz w:val="28"/>
          <w:szCs w:val="28"/>
          <w:lang w:eastAsia="el-GR"/>
        </w:rPr>
        <w:br/>
        <w:t>  5.3 παροχή ευκαιριών στο προσωπικό για συμμετοχή στη σύνταξη του βασικού σκοπού της Σχολής, στους στόχους και την αναμενόμενη έκβαση του εκπαιδευτικού προγράμματος, καθώς επίσης και σε κάθε άλλη πρωτοβουλία στην οποία εμπλέκεται η Σχολή.</w:t>
      </w:r>
      <w:r w:rsidRPr="004450E4">
        <w:rPr>
          <w:rFonts w:ascii="Times New Roman" w:eastAsia="Times New Roman" w:hAnsi="Times New Roman" w:cs="Times New Roman"/>
          <w:color w:val="000000"/>
          <w:sz w:val="28"/>
          <w:szCs w:val="28"/>
          <w:lang w:eastAsia="el-GR"/>
        </w:rPr>
        <w:br/>
        <w:t>  5.4. παροχή στο προσωπικό συνεχούς επαγγελματικής εξέλιξης, ειδικότερα σε θεματικές περιοχές νεοεμφανιζόμενης γνώσης</w:t>
      </w:r>
      <w:r w:rsidRPr="004450E4">
        <w:rPr>
          <w:rFonts w:ascii="Times New Roman" w:eastAsia="Times New Roman" w:hAnsi="Times New Roman" w:cs="Times New Roman"/>
          <w:color w:val="000000"/>
          <w:sz w:val="28"/>
          <w:szCs w:val="28"/>
          <w:lang w:eastAsia="el-GR"/>
        </w:rPr>
        <w:br/>
        <w:t>  5.5. σαφής αναφορά, όπου είναι εφικτό, στις πολιτικές ίσων ευκαιριών, αναφορικά με το γένος, την εθνικότητα, τη φυλή, ή όποιας άλλης μορφής διαφορετικότητας κατά τις διαδικασίες πρόσληψης του προσωπικού.</w:t>
      </w:r>
      <w:r w:rsidRPr="004450E4">
        <w:rPr>
          <w:rFonts w:ascii="Times New Roman" w:eastAsia="Times New Roman" w:hAnsi="Times New Roman" w:cs="Times New Roman"/>
          <w:color w:val="000000"/>
          <w:sz w:val="28"/>
          <w:szCs w:val="28"/>
          <w:lang w:eastAsia="el-GR"/>
        </w:rPr>
        <w:br/>
        <w:t>  5.6. διασφάλιση ότι το εκπαιδευτικό προσωπικό αναπτύσσει δεξιότητες στην ανάλυση και κατανόηση της αλληλο-συσχέτισης της φυλής, της κοινωνική τάξης, του φύλου, της εθνικότητας, της πολιτισμικής αναφοράς, του σεξουαλικού προσανατολισμού και των διαφορετικών ικανοτήτων, καθώς επίσης και του τρόπου με τον οποίο αυτοί οι παράγοντες αλληλεπιδρούν με θέματα που αφορούν την εξουσία, τα προνόμια, την καταπίεση, την εκμετάλλευση, το κοινωνικό στάτους και την πρόσβαση σε πόρους. Οι ίδιες γνώσεις πρέπει ανάλογα να μεταλαμπαδεύονται στους φοιτητές.</w:t>
      </w:r>
      <w:r w:rsidRPr="004450E4">
        <w:rPr>
          <w:rFonts w:ascii="Times New Roman" w:eastAsia="Times New Roman" w:hAnsi="Times New Roman" w:cs="Times New Roman"/>
          <w:color w:val="000000"/>
          <w:sz w:val="28"/>
          <w:szCs w:val="28"/>
          <w:lang w:eastAsia="el-GR"/>
        </w:rPr>
        <w:br/>
        <w:t>  5.7. κατά την κατανομή του έργου των εκπαιδευτικών στην διδασκαλία, στην εποπτεία πρακτικής άσκησης και στο διοικητικό έργο, πρέπει να προνοείται χρόνος για έρευνα και δημοσιεύσεις. Η έρευνα πρέπει να είναι ακόλουθη με τους γενικούς κανόνες της ερευνητικής πρακτικής και την ερευνητική ηθική.</w:t>
      </w:r>
      <w:r w:rsidRPr="004450E4">
        <w:rPr>
          <w:rFonts w:ascii="Times New Roman" w:eastAsia="Times New Roman" w:hAnsi="Times New Roman" w:cs="Times New Roman"/>
          <w:color w:val="000000"/>
          <w:sz w:val="28"/>
          <w:szCs w:val="28"/>
          <w:lang w:eastAsia="el-GR"/>
        </w:rPr>
        <w:br/>
        <w:t>  5.8. διασφάλιση ότι το εκπαιδευτικό προσωπικό εμπλέκεται στη σχηματοποίηση, ανάλυση και αξιολόγηση των επιπτώσεων της κοινωνικής πολιτικής, καθώς επίσης σε κοινοτικές πρωτοβουλίες.</w:t>
      </w:r>
    </w:p>
    <w:p w:rsidR="004450E4" w:rsidRPr="004450E4" w:rsidRDefault="004450E4" w:rsidP="004450E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l-GR"/>
        </w:rPr>
      </w:pPr>
      <w:r w:rsidRPr="004450E4">
        <w:rPr>
          <w:rFonts w:ascii="Times New Roman" w:eastAsia="Times New Roman" w:hAnsi="Times New Roman" w:cs="Times New Roman"/>
          <w:color w:val="000000"/>
          <w:sz w:val="28"/>
          <w:szCs w:val="28"/>
          <w:lang w:eastAsia="el-GR"/>
        </w:rPr>
        <w:t>6. Κανόνες που αφορούν τους </w:t>
      </w:r>
      <w:r w:rsidRPr="004450E4">
        <w:rPr>
          <w:rFonts w:ascii="Times New Roman" w:eastAsia="Times New Roman" w:hAnsi="Times New Roman" w:cs="Times New Roman"/>
          <w:b/>
          <w:bCs/>
          <w:color w:val="000000"/>
          <w:sz w:val="28"/>
          <w:szCs w:val="28"/>
          <w:lang w:eastAsia="el-GR"/>
        </w:rPr>
        <w:t>φοιτητές</w:t>
      </w:r>
      <w:r w:rsidRPr="004450E4">
        <w:rPr>
          <w:rFonts w:ascii="Times New Roman" w:eastAsia="Times New Roman" w:hAnsi="Times New Roman" w:cs="Times New Roman"/>
          <w:color w:val="000000"/>
          <w:sz w:val="28"/>
          <w:szCs w:val="28"/>
          <w:lang w:eastAsia="el-GR"/>
        </w:rPr>
        <w:br/>
        <w:t>Οι Σχολές πρέπει να προσανατολίζονται στην επίτευξη των ακόλουθων κανόνων:</w:t>
      </w:r>
      <w:r w:rsidRPr="004450E4">
        <w:rPr>
          <w:rFonts w:ascii="Times New Roman" w:eastAsia="Times New Roman" w:hAnsi="Times New Roman" w:cs="Times New Roman"/>
          <w:color w:val="000000"/>
          <w:sz w:val="28"/>
          <w:szCs w:val="28"/>
          <w:lang w:eastAsia="el-GR"/>
        </w:rPr>
        <w:br/>
        <w:t>  6.1. σαφείς διατυπώσεις αναφορικά με τα κριτήρια και τις διαδικασίες εισαγωγής, οι οποίες πρέπει να είναι συμβατές με το εκπαιδευτικό ίδρυμα</w:t>
      </w:r>
      <w:r w:rsidRPr="004450E4">
        <w:rPr>
          <w:rFonts w:ascii="Times New Roman" w:eastAsia="Times New Roman" w:hAnsi="Times New Roman" w:cs="Times New Roman"/>
          <w:color w:val="000000"/>
          <w:sz w:val="28"/>
          <w:szCs w:val="28"/>
          <w:lang w:eastAsia="el-GR"/>
        </w:rPr>
        <w:br/>
        <w:t>  6.2. εισαγωγή φοιτητών με βάση το δημογραφικό τους προφίλ (της εντοπιότητας). Ανάλογη σημασία πρέπει να δίδεται στις μειονοτικές ομάδες που έχουν μειωμένη αντιπροσώπευση</w:t>
      </w:r>
      <w:r w:rsidRPr="004450E4">
        <w:rPr>
          <w:rFonts w:ascii="Times New Roman" w:eastAsia="Times New Roman" w:hAnsi="Times New Roman" w:cs="Times New Roman"/>
          <w:color w:val="000000"/>
          <w:sz w:val="28"/>
          <w:szCs w:val="28"/>
          <w:lang w:eastAsia="el-GR"/>
        </w:rPr>
        <w:br/>
        <w:t>  6.3. διευκόλυνση τους για την μετεγγραφή σε άλλα εκπαιδευτικά ιδρύματα</w:t>
      </w:r>
      <w:r w:rsidRPr="004450E4">
        <w:rPr>
          <w:rFonts w:ascii="Times New Roman" w:eastAsia="Times New Roman" w:hAnsi="Times New Roman" w:cs="Times New Roman"/>
          <w:color w:val="000000"/>
          <w:sz w:val="28"/>
          <w:szCs w:val="28"/>
          <w:lang w:eastAsia="el-GR"/>
        </w:rPr>
        <w:br/>
        <w:t xml:space="preserve">  6.4. παροχή συμβουλών στους φοιτητές για εκπαιδευτικά και </w:t>
      </w:r>
      <w:r w:rsidRPr="004450E4">
        <w:rPr>
          <w:rFonts w:ascii="Times New Roman" w:eastAsia="Times New Roman" w:hAnsi="Times New Roman" w:cs="Times New Roman"/>
          <w:color w:val="000000"/>
          <w:sz w:val="28"/>
          <w:szCs w:val="28"/>
          <w:lang w:eastAsia="el-GR"/>
        </w:rPr>
        <w:lastRenderedPageBreak/>
        <w:t>επαγγελματικά θέματα </w:t>
      </w:r>
      <w:r w:rsidRPr="004450E4">
        <w:rPr>
          <w:rFonts w:ascii="Times New Roman" w:eastAsia="Times New Roman" w:hAnsi="Times New Roman" w:cs="Times New Roman"/>
          <w:color w:val="000000"/>
          <w:sz w:val="28"/>
          <w:szCs w:val="28"/>
          <w:lang w:eastAsia="el-GR"/>
        </w:rPr>
        <w:br/>
        <w:t>  6.5. διασφάλιση και ενθάρρυνση της συμμετοχής όλων των φοιτητών στην ανάπτυξη του βασικού σκοπού και των στόχων του εκπαιδευτικού προγράμματος, αλλά και των πολιτικών που επηρεάζουν καθηγητές και φοιτητές, Η συμμετοχή αυτή πρέπει να συμβαδίζει με τις πολιτικές του εκπαιδευτικού ιδρύματος</w:t>
      </w:r>
      <w:r w:rsidRPr="004450E4">
        <w:rPr>
          <w:rFonts w:ascii="Times New Roman" w:eastAsia="Times New Roman" w:hAnsi="Times New Roman" w:cs="Times New Roman"/>
          <w:color w:val="000000"/>
          <w:sz w:val="28"/>
          <w:szCs w:val="28"/>
          <w:lang w:eastAsia="el-GR"/>
        </w:rPr>
        <w:br/>
        <w:t>  6.6. διασφάλιση της ποιότητας των αποκεντρωμένων ή των βασιζόμενων στο διαδίκτυο εκπαιδευτικών προγραμμάτων. Ειδικότερα πρέπει να εξασφαλίζονται μηχανισμοί εποπτείας αναφορικά με την πρακτική άσκηση. </w:t>
      </w:r>
      <w:r w:rsidRPr="004450E4">
        <w:rPr>
          <w:rFonts w:ascii="Times New Roman" w:eastAsia="Times New Roman" w:hAnsi="Times New Roman" w:cs="Times New Roman"/>
          <w:color w:val="000000"/>
          <w:sz w:val="28"/>
          <w:szCs w:val="28"/>
          <w:lang w:eastAsia="el-GR"/>
        </w:rPr>
        <w:br/>
        <w:t>  6.7. σαφή κριτήρια για την αξιολόγηση της ακαδημαϊκής επίδοσης του φοιτητή και της επίδοσης του στην πρακτική άσκηση</w:t>
      </w:r>
      <w:r w:rsidRPr="004450E4">
        <w:rPr>
          <w:rFonts w:ascii="Times New Roman" w:eastAsia="Times New Roman" w:hAnsi="Times New Roman" w:cs="Times New Roman"/>
          <w:color w:val="000000"/>
          <w:sz w:val="28"/>
          <w:szCs w:val="28"/>
          <w:lang w:eastAsia="el-GR"/>
        </w:rPr>
        <w:br/>
        <w:t>  6.8. ένδειξη του τρόπου με τον οποίο οι φοιτητές αξιολογούν τις αξίες, τις διαθέσεις και τις συμπεριφορές τους σε σχέση με τους κώδικες ηθικής και δεοντολογίας</w:t>
      </w:r>
      <w:r w:rsidRPr="004450E4">
        <w:rPr>
          <w:rFonts w:ascii="Times New Roman" w:eastAsia="Times New Roman" w:hAnsi="Times New Roman" w:cs="Times New Roman"/>
          <w:color w:val="000000"/>
          <w:sz w:val="28"/>
          <w:szCs w:val="28"/>
          <w:lang w:eastAsia="el-GR"/>
        </w:rPr>
        <w:br/>
        <w:t>  6.9. διαθεσιμότητα στους φοιτητές των μηχανισμών έκθεσης παραπόνων και απολογίας, οι οποίοι πρέπει να είναι συμβατοί με αυτούς του εκπαιδευτικού ιδρύματος</w:t>
      </w:r>
      <w:r w:rsidRPr="004450E4">
        <w:rPr>
          <w:rFonts w:ascii="Times New Roman" w:eastAsia="Times New Roman" w:hAnsi="Times New Roman" w:cs="Times New Roman"/>
          <w:color w:val="000000"/>
          <w:sz w:val="28"/>
          <w:szCs w:val="28"/>
          <w:lang w:eastAsia="el-GR"/>
        </w:rPr>
        <w:br/>
        <w:t>  6.10. σαφήνεια στην πολιτική της Σχολής και στις διαδικασίες που αφορούν την αποπομπή του φοιτητή από το εκπαιδευτικό πρόγραμμα. Χαμηλή επίδοση ή αποτυχία στη διατήρηση των αξιών και των ηθικών αρχών, μπορεί να καθιστά τον φοιτητή ακατάλληλο για το επάγγελμα</w:t>
      </w:r>
      <w:r w:rsidRPr="004450E4">
        <w:rPr>
          <w:rFonts w:ascii="Times New Roman" w:eastAsia="Times New Roman" w:hAnsi="Times New Roman" w:cs="Times New Roman"/>
          <w:color w:val="000000"/>
          <w:sz w:val="28"/>
          <w:szCs w:val="28"/>
          <w:lang w:eastAsia="el-GR"/>
        </w:rPr>
        <w:br/>
        <w:t>  6.11. έλλειψη διακρίσεων απέναντι στους φοιτητές αναφορικά με τη φυλή, το χρώμα, την πολιτισμική αναφορά, την εθνότητα, τη γλώσσα, τη θρησκεία, τις πολιτικές προτιμήσεις, το φύλο, τον σεξουαλικό προσανατολισμό, την ηλικία την οικογενειακή κατάσταση, τη σωματική ακεραιότητα και το κοινωνικο-οικονομικό στάτους.</w:t>
      </w:r>
    </w:p>
    <w:p w:rsidR="004450E4" w:rsidRPr="004450E4" w:rsidRDefault="004450E4" w:rsidP="004450E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l-GR"/>
        </w:rPr>
      </w:pPr>
      <w:r w:rsidRPr="004450E4">
        <w:rPr>
          <w:rFonts w:ascii="Times New Roman" w:eastAsia="Times New Roman" w:hAnsi="Times New Roman" w:cs="Times New Roman"/>
          <w:color w:val="000000"/>
          <w:sz w:val="28"/>
          <w:szCs w:val="28"/>
          <w:lang w:eastAsia="el-GR"/>
        </w:rPr>
        <w:t>7. Κανόνες σχετικά με τη </w:t>
      </w:r>
      <w:r w:rsidRPr="004450E4">
        <w:rPr>
          <w:rFonts w:ascii="Times New Roman" w:eastAsia="Times New Roman" w:hAnsi="Times New Roman" w:cs="Times New Roman"/>
          <w:b/>
          <w:bCs/>
          <w:color w:val="000000"/>
          <w:sz w:val="28"/>
          <w:szCs w:val="28"/>
          <w:lang w:eastAsia="el-GR"/>
        </w:rPr>
        <w:t>δομή, τη διοίκηση και τους πόρους</w:t>
      </w:r>
      <w:r w:rsidRPr="004450E4">
        <w:rPr>
          <w:rFonts w:ascii="Times New Roman" w:eastAsia="Times New Roman" w:hAnsi="Times New Roman" w:cs="Times New Roman"/>
          <w:color w:val="000000"/>
          <w:sz w:val="28"/>
          <w:szCs w:val="28"/>
          <w:lang w:eastAsia="el-GR"/>
        </w:rPr>
        <w:br/>
        <w:t>Στοχεύοντας στην υιοθέτηση των διεθνών κανόνων αναφορικά με τη δομή, τη διοίκηση, και τους πόρους, οι Σχολές κοινωνικής εργασίας πρέπει να διασφαλίσουν ότι:</w:t>
      </w:r>
      <w:r w:rsidRPr="004450E4">
        <w:rPr>
          <w:rFonts w:ascii="Times New Roman" w:eastAsia="Times New Roman" w:hAnsi="Times New Roman" w:cs="Times New Roman"/>
          <w:color w:val="000000"/>
          <w:sz w:val="28"/>
          <w:szCs w:val="28"/>
          <w:lang w:eastAsia="el-GR"/>
        </w:rPr>
        <w:br/>
        <w:t>  7.1. τα προγράμματα κοινωνικής εργασίας εφαρμόζονται στο πλαίσιο μιας Σχολής και ενός Τμήματος, το οποίο έχει μια ξεκάθαρη ταυτότητα μέσα στο εκπαιδευτικό ίδρυμα</w:t>
      </w:r>
      <w:r w:rsidRPr="004450E4">
        <w:rPr>
          <w:rFonts w:ascii="Times New Roman" w:eastAsia="Times New Roman" w:hAnsi="Times New Roman" w:cs="Times New Roman"/>
          <w:color w:val="000000"/>
          <w:sz w:val="28"/>
          <w:szCs w:val="28"/>
          <w:lang w:eastAsia="el-GR"/>
        </w:rPr>
        <w:br/>
        <w:t>  7.2. η Σχολή πρέπει έχει έναν εκλεγμένο διευθυντή/ προϊστάμενο πλήρους απασχόλησης, ο οποίος έχει επιδείξει διοικητική, ακαδημαϊκή και επαγγελματική επάρκεια, κατά προτίμηση στην κοινωνική εργασία</w:t>
      </w:r>
      <w:r w:rsidRPr="004450E4">
        <w:rPr>
          <w:rFonts w:ascii="Times New Roman" w:eastAsia="Times New Roman" w:hAnsi="Times New Roman" w:cs="Times New Roman"/>
          <w:color w:val="000000"/>
          <w:sz w:val="28"/>
          <w:szCs w:val="28"/>
          <w:lang w:eastAsia="el-GR"/>
        </w:rPr>
        <w:br/>
        <w:t>  7.3. ο διευθυντής έχει την κύρια υπευθυνότητα για το συντονισμό και την επαγγελματική καθοδήγηση της Σχολής, με επαρκή χρόνο και πόρους για να ανταπεξέλθει στο έργο του</w:t>
      </w:r>
      <w:r w:rsidRPr="004450E4">
        <w:rPr>
          <w:rFonts w:ascii="Times New Roman" w:eastAsia="Times New Roman" w:hAnsi="Times New Roman" w:cs="Times New Roman"/>
          <w:color w:val="000000"/>
          <w:sz w:val="28"/>
          <w:szCs w:val="28"/>
          <w:lang w:eastAsia="el-GR"/>
        </w:rPr>
        <w:br/>
        <w:t>  7.4. οι οικονομικοί πόροι είναι επαρκείς για να επιτευχθεί ο κύριος σκοπός, η αποστολή και οι στόχοι του εκπαιδευτικού προγράμματος</w:t>
      </w:r>
      <w:r w:rsidRPr="004450E4">
        <w:rPr>
          <w:rFonts w:ascii="Times New Roman" w:eastAsia="Times New Roman" w:hAnsi="Times New Roman" w:cs="Times New Roman"/>
          <w:color w:val="000000"/>
          <w:sz w:val="28"/>
          <w:szCs w:val="28"/>
          <w:lang w:eastAsia="el-GR"/>
        </w:rPr>
        <w:br/>
      </w:r>
      <w:r w:rsidRPr="004450E4">
        <w:rPr>
          <w:rFonts w:ascii="Times New Roman" w:eastAsia="Times New Roman" w:hAnsi="Times New Roman" w:cs="Times New Roman"/>
          <w:color w:val="000000"/>
          <w:sz w:val="28"/>
          <w:szCs w:val="28"/>
          <w:lang w:eastAsia="el-GR"/>
        </w:rPr>
        <w:lastRenderedPageBreak/>
        <w:t>  7.5. οι οικονομικοί πόροι έχουν σταθερή ροή στο χρόνο και εξασφαλίζουν τη συνεχή χρηματοδότηση του προγράμματος</w:t>
      </w:r>
      <w:r w:rsidRPr="004450E4">
        <w:rPr>
          <w:rFonts w:ascii="Times New Roman" w:eastAsia="Times New Roman" w:hAnsi="Times New Roman" w:cs="Times New Roman"/>
          <w:color w:val="000000"/>
          <w:sz w:val="28"/>
          <w:szCs w:val="28"/>
          <w:lang w:eastAsia="el-GR"/>
        </w:rPr>
        <w:br/>
        <w:t>  7.6. υπάρχουν επαρκείς υποδομές, συμπεριλαμβανομένων των αιθουσών διδασκαλίας, των γραφείων για το εκπαιδευτικό και το διοικητικό προσωπικό, αίθουσα συνεδριάσεων καθώς και τον απαραίτητο εξοπλισμό για την επίτευξη του κύριου σκοπού, της αποστολής και των στόχων του εκπαιδευτικού προγράμματος.</w:t>
      </w:r>
      <w:r w:rsidRPr="004450E4">
        <w:rPr>
          <w:rFonts w:ascii="Times New Roman" w:eastAsia="Times New Roman" w:hAnsi="Times New Roman" w:cs="Times New Roman"/>
          <w:color w:val="000000"/>
          <w:sz w:val="28"/>
          <w:szCs w:val="28"/>
          <w:lang w:eastAsia="el-GR"/>
        </w:rPr>
        <w:br/>
        <w:t>  7.7. υπάρχει διαθεσιμότητα βιβλιοθήκης και διαδικτύου</w:t>
      </w:r>
      <w:r w:rsidRPr="004450E4">
        <w:rPr>
          <w:rFonts w:ascii="Times New Roman" w:eastAsia="Times New Roman" w:hAnsi="Times New Roman" w:cs="Times New Roman"/>
          <w:color w:val="000000"/>
          <w:sz w:val="28"/>
          <w:szCs w:val="28"/>
          <w:lang w:eastAsia="el-GR"/>
        </w:rPr>
        <w:br/>
        <w:t>  7.8. όπου προσφέρεται εκπαίδευση από απόσταση, εξασφαλίζονται οι απαραίτητες υποδομές για την επίτευξη του κύριου σκοπού, της αποστολής και των στόχων του εκπαιδευτικού προγράμματος</w:t>
      </w:r>
      <w:r w:rsidRPr="004450E4">
        <w:rPr>
          <w:rFonts w:ascii="Times New Roman" w:eastAsia="Times New Roman" w:hAnsi="Times New Roman" w:cs="Times New Roman"/>
          <w:color w:val="000000"/>
          <w:sz w:val="28"/>
          <w:szCs w:val="28"/>
          <w:lang w:eastAsia="el-GR"/>
        </w:rPr>
        <w:br/>
        <w:t>  7.9. στο πλαίσιο των πολιτικών, των διαδικασιών και των κανόνων του εκπαιδευτικού ιδρύματος, η Σχολή παίζει κύριο ρόλο στην πρόσληψη και στην εξέλιξη του προσωπικού </w:t>
      </w:r>
      <w:r w:rsidRPr="004450E4">
        <w:rPr>
          <w:rFonts w:ascii="Times New Roman" w:eastAsia="Times New Roman" w:hAnsi="Times New Roman" w:cs="Times New Roman"/>
          <w:color w:val="000000"/>
          <w:sz w:val="28"/>
          <w:szCs w:val="28"/>
          <w:lang w:eastAsia="el-GR"/>
        </w:rPr>
        <w:br/>
        <w:t>  7.10. η Σχολή αγωνίζεται για την ισότητα των φύλων στις πολιτικές και πρακτικές πρόσληψης, μονιμοποίησης και εξέλιξης του προσωπικού </w:t>
      </w:r>
      <w:r w:rsidRPr="004450E4">
        <w:rPr>
          <w:rFonts w:ascii="Times New Roman" w:eastAsia="Times New Roman" w:hAnsi="Times New Roman" w:cs="Times New Roman"/>
          <w:color w:val="000000"/>
          <w:sz w:val="28"/>
          <w:szCs w:val="28"/>
          <w:lang w:eastAsia="el-GR"/>
        </w:rPr>
        <w:br/>
        <w:t>  7.11. κατά την πρόσληψη, εξέλιξη και μονιμοποίηση του εκπαιδευτικού προσωπικού, η Σχολή αντανακλά τη διαφορετικότητα των πληθυσμών με τους οποίους αλληλεπιδρά και εξυπηρετεί</w:t>
      </w:r>
      <w:r w:rsidRPr="004450E4">
        <w:rPr>
          <w:rFonts w:ascii="Times New Roman" w:eastAsia="Times New Roman" w:hAnsi="Times New Roman" w:cs="Times New Roman"/>
          <w:color w:val="000000"/>
          <w:sz w:val="28"/>
          <w:szCs w:val="28"/>
          <w:lang w:eastAsia="el-GR"/>
        </w:rPr>
        <w:br/>
        <w:t>  7.12. η διεργασία λήψης των αποφάσεων στη Σχολή αντανακλά συμμετοχικές, δημοκρατικές αρχές και διαδικασίες</w:t>
      </w:r>
      <w:r w:rsidRPr="004450E4">
        <w:rPr>
          <w:rFonts w:ascii="Times New Roman" w:eastAsia="Times New Roman" w:hAnsi="Times New Roman" w:cs="Times New Roman"/>
          <w:color w:val="000000"/>
          <w:sz w:val="28"/>
          <w:szCs w:val="28"/>
          <w:lang w:eastAsia="el-GR"/>
        </w:rPr>
        <w:br/>
        <w:t>  7.13. η Σχολή προάγει την ανάπτυξη ενός συνεργατικού, υποστηρικτικού και παραγωγικού εργασιακού περιβάλλοντος για τη διευκόλυνση της επίτευξης των εκπαιδευτικών στόχων</w:t>
      </w:r>
      <w:r w:rsidRPr="004450E4">
        <w:rPr>
          <w:rFonts w:ascii="Times New Roman" w:eastAsia="Times New Roman" w:hAnsi="Times New Roman" w:cs="Times New Roman"/>
          <w:color w:val="000000"/>
          <w:sz w:val="28"/>
          <w:szCs w:val="28"/>
          <w:lang w:eastAsia="el-GR"/>
        </w:rPr>
        <w:br/>
        <w:t>  7.14. Η Σχολή αναπτύσσει και διατηρεί δεσμούς με το εκπαιδευτικό ίδρυμα και με εξωτερικές οργανώσεις που σχετίζονται με την επίτευξη του βασικού σκοπού, της αποστολής και των στόχων της.</w:t>
      </w:r>
    </w:p>
    <w:p w:rsidR="004450E4" w:rsidRPr="004450E4" w:rsidRDefault="004450E4" w:rsidP="004450E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l-GR"/>
        </w:rPr>
      </w:pPr>
      <w:r w:rsidRPr="004450E4">
        <w:rPr>
          <w:rFonts w:ascii="Times New Roman" w:eastAsia="Times New Roman" w:hAnsi="Times New Roman" w:cs="Times New Roman"/>
          <w:color w:val="000000"/>
          <w:sz w:val="28"/>
          <w:szCs w:val="28"/>
          <w:lang w:eastAsia="el-GR"/>
        </w:rPr>
        <w:t>8. Κανόνες σχετικά με τις πολιτισμικές, τις </w:t>
      </w:r>
      <w:r w:rsidRPr="004450E4">
        <w:rPr>
          <w:rFonts w:ascii="Times New Roman" w:eastAsia="Times New Roman" w:hAnsi="Times New Roman" w:cs="Times New Roman"/>
          <w:b/>
          <w:bCs/>
          <w:color w:val="000000"/>
          <w:sz w:val="28"/>
          <w:szCs w:val="28"/>
          <w:lang w:eastAsia="el-GR"/>
        </w:rPr>
        <w:t>διαφορές</w:t>
      </w:r>
      <w:r w:rsidRPr="004450E4">
        <w:rPr>
          <w:rFonts w:ascii="Times New Roman" w:eastAsia="Times New Roman" w:hAnsi="Times New Roman" w:cs="Times New Roman"/>
          <w:color w:val="000000"/>
          <w:sz w:val="28"/>
          <w:szCs w:val="28"/>
          <w:lang w:eastAsia="el-GR"/>
        </w:rPr>
        <w:t> στην εθνότητα και την ισότιμη αντιπροσώπευση των δύο φύλων</w:t>
      </w:r>
      <w:r w:rsidRPr="004450E4">
        <w:rPr>
          <w:rFonts w:ascii="Times New Roman" w:eastAsia="Times New Roman" w:hAnsi="Times New Roman" w:cs="Times New Roman"/>
          <w:color w:val="000000"/>
          <w:sz w:val="28"/>
          <w:szCs w:val="28"/>
          <w:lang w:eastAsia="el-GR"/>
        </w:rPr>
        <w:br/>
        <w:t>Οι Σχολές πρέπει να προσανατολίζονται στην επίτευξη των ακόλουθων:</w:t>
      </w:r>
      <w:r w:rsidRPr="004450E4">
        <w:rPr>
          <w:rFonts w:ascii="Times New Roman" w:eastAsia="Times New Roman" w:hAnsi="Times New Roman" w:cs="Times New Roman"/>
          <w:color w:val="000000"/>
          <w:sz w:val="28"/>
          <w:szCs w:val="28"/>
          <w:lang w:eastAsia="el-GR"/>
        </w:rPr>
        <w:br/>
        <w:t>  8.1. συνεχής προσπάθεια για τη διασφάλιση και τον εμπλουτισμό και ανάλυση της εκπαιδευτικής εμπειρίας με διαφορετικά πολιτισμικά, εθνικά και φυλετικά χαρακτηριστικά </w:t>
      </w:r>
      <w:r w:rsidRPr="004450E4">
        <w:rPr>
          <w:rFonts w:ascii="Times New Roman" w:eastAsia="Times New Roman" w:hAnsi="Times New Roman" w:cs="Times New Roman"/>
          <w:color w:val="000000"/>
          <w:sz w:val="28"/>
          <w:szCs w:val="28"/>
          <w:lang w:eastAsia="el-GR"/>
        </w:rPr>
        <w:br/>
        <w:t>  8.2. διασφάλιση ότι στο πρόγραμμα μαθημάτων είτε σε ξεχωριστό μάθημα περιλαμβάνονται οι έννοιες της πολύ-πολιτισμικότητας και της δια-φυλετικότητας</w:t>
      </w:r>
      <w:r w:rsidRPr="004450E4">
        <w:rPr>
          <w:rFonts w:ascii="Times New Roman" w:eastAsia="Times New Roman" w:hAnsi="Times New Roman" w:cs="Times New Roman"/>
          <w:color w:val="000000"/>
          <w:sz w:val="28"/>
          <w:szCs w:val="28"/>
          <w:lang w:eastAsia="el-GR"/>
        </w:rPr>
        <w:br/>
        <w:t>  8.3. οι έννοιες της πολύ-πολιτισμικότητας και της δια-φυλετικότητας περιλαμβάνονται στο πρόγραμμα της πρακτική άσκησης</w:t>
      </w:r>
      <w:r w:rsidRPr="004450E4">
        <w:rPr>
          <w:rFonts w:ascii="Times New Roman" w:eastAsia="Times New Roman" w:hAnsi="Times New Roman" w:cs="Times New Roman"/>
          <w:color w:val="000000"/>
          <w:sz w:val="28"/>
          <w:szCs w:val="28"/>
          <w:lang w:eastAsia="el-GR"/>
        </w:rPr>
        <w:br/>
        <w:t xml:space="preserve">  8.4. διασφάλιση ότι δίδεται η δυνατότητα στους εκπαιδευόμενους κοινωνικούς λειτουργούς να κατανοήσουν τις ατομικές και πολιτισμικές αξίες και απόψεις, παραδόσεις και προκαταλήψεις και πως αυτές μπορεί να επηρεάσουν την ικανότητα δημιουργίας επαγγελματικής σχέσης με </w:t>
      </w:r>
      <w:r w:rsidRPr="004450E4">
        <w:rPr>
          <w:rFonts w:ascii="Times New Roman" w:eastAsia="Times New Roman" w:hAnsi="Times New Roman" w:cs="Times New Roman"/>
          <w:color w:val="000000"/>
          <w:sz w:val="28"/>
          <w:szCs w:val="28"/>
          <w:lang w:eastAsia="el-GR"/>
        </w:rPr>
        <w:lastRenderedPageBreak/>
        <w:t>τους εξυπηρετούμενους, καθώς επίσης και την εργασία με διαφορετικές πληθυσμιακές ομάδες </w:t>
      </w:r>
      <w:r w:rsidRPr="004450E4">
        <w:rPr>
          <w:rFonts w:ascii="Times New Roman" w:eastAsia="Times New Roman" w:hAnsi="Times New Roman" w:cs="Times New Roman"/>
          <w:color w:val="000000"/>
          <w:sz w:val="28"/>
          <w:szCs w:val="28"/>
          <w:lang w:eastAsia="el-GR"/>
        </w:rPr>
        <w:br/>
        <w:t>  8.5 προαγωγή της ευαισθητοποίησης και αύξηση της γνώσης για την πολιτισμική και την εθνική διαφορετικότητα, αλλά και τη φυλετική ανάλυση</w:t>
      </w:r>
      <w:r w:rsidRPr="004450E4">
        <w:rPr>
          <w:rFonts w:ascii="Times New Roman" w:eastAsia="Times New Roman" w:hAnsi="Times New Roman" w:cs="Times New Roman"/>
          <w:color w:val="000000"/>
          <w:sz w:val="28"/>
          <w:szCs w:val="28"/>
          <w:lang w:eastAsia="el-GR"/>
        </w:rPr>
        <w:br/>
        <w:t>  8.6. μείωση των ομαδικών στερεοτύπων και προκαταλήψεων</w:t>
      </w:r>
      <w:r w:rsidRPr="004450E4">
        <w:rPr>
          <w:rFonts w:ascii="Times New Roman" w:eastAsia="Times New Roman" w:hAnsi="Times New Roman" w:cs="Times New Roman"/>
          <w:color w:val="000000"/>
          <w:sz w:val="28"/>
          <w:szCs w:val="28"/>
          <w:lang w:eastAsia="el-GR"/>
        </w:rPr>
        <w:br/>
        <w:t>  8.7. διασφάλιση ότι οι εκπαιδευόμενοι κοινωνικοί λειτουργοί μπορούν να δημιουργήσουν επαγγελματική σχέση και ν αντιμετωπίσουν όλους τους ανθρώπους με σεβασμό και αξιοπρέπεια ανεξάρτητα από τιε πολιτισμικές και τις εθνοτικές τους απόψεις</w:t>
      </w:r>
      <w:r w:rsidRPr="004450E4">
        <w:rPr>
          <w:rFonts w:ascii="Times New Roman" w:eastAsia="Times New Roman" w:hAnsi="Times New Roman" w:cs="Times New Roman"/>
          <w:color w:val="000000"/>
          <w:sz w:val="28"/>
          <w:szCs w:val="28"/>
          <w:lang w:eastAsia="el-GR"/>
        </w:rPr>
        <w:br/>
        <w:t>  8.8. διασφάλιση ότι οι φοιτητές εκπαιδεύονται στα βασικά ανθρώπινα δικαιώματα, έτσι όπως περιγράφονται στη Διεθνή Διακήρυξη για τα Ανθρώπινα Δικαιώματα και στη Διακήρυξη της Βιέννης από τα Ηνωμένα Έθνη (1993).</w:t>
      </w:r>
    </w:p>
    <w:p w:rsidR="004450E4" w:rsidRPr="004450E4" w:rsidRDefault="004450E4" w:rsidP="004450E4">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l-GR"/>
        </w:rPr>
      </w:pPr>
      <w:r w:rsidRPr="004450E4">
        <w:rPr>
          <w:rFonts w:ascii="Times New Roman" w:eastAsia="Times New Roman" w:hAnsi="Times New Roman" w:cs="Times New Roman"/>
          <w:color w:val="000000"/>
          <w:sz w:val="28"/>
          <w:szCs w:val="28"/>
          <w:lang w:eastAsia="el-GR"/>
        </w:rPr>
        <w:t>9. Κανόνες σχετικοί με τις </w:t>
      </w:r>
      <w:r w:rsidRPr="004450E4">
        <w:rPr>
          <w:rFonts w:ascii="Times New Roman" w:eastAsia="Times New Roman" w:hAnsi="Times New Roman" w:cs="Times New Roman"/>
          <w:b/>
          <w:bCs/>
          <w:color w:val="000000"/>
          <w:sz w:val="28"/>
          <w:szCs w:val="28"/>
          <w:lang w:eastAsia="el-GR"/>
        </w:rPr>
        <w:t>αξίες της κοινωνικής εργασίας</w:t>
      </w:r>
      <w:r w:rsidRPr="004450E4">
        <w:rPr>
          <w:rFonts w:ascii="Times New Roman" w:eastAsia="Times New Roman" w:hAnsi="Times New Roman" w:cs="Times New Roman"/>
          <w:color w:val="000000"/>
          <w:sz w:val="28"/>
          <w:szCs w:val="28"/>
          <w:lang w:eastAsia="el-GR"/>
        </w:rPr>
        <w:t> και τους ηθικούς κώδικες επικοινωνίας</w:t>
      </w:r>
      <w:r w:rsidRPr="004450E4">
        <w:rPr>
          <w:rFonts w:ascii="Times New Roman" w:eastAsia="Times New Roman" w:hAnsi="Times New Roman" w:cs="Times New Roman"/>
          <w:color w:val="000000"/>
          <w:sz w:val="28"/>
          <w:szCs w:val="28"/>
          <w:lang w:eastAsia="el-GR"/>
        </w:rPr>
        <w:br/>
        <w:t>Στη βάση της αναγνώρισης ότι οι αξίες των κοινωνικών λειτουργών οι κανόνες και αρχές δεοντολογίας αποτελούν τα βασικά χαρακτηριστικά του επαγγέλματος, οι Σχολές πρέπει νε συνέπεια να επιδιώκουν:</w:t>
      </w:r>
      <w:r w:rsidRPr="004450E4">
        <w:rPr>
          <w:rFonts w:ascii="Times New Roman" w:eastAsia="Times New Roman" w:hAnsi="Times New Roman" w:cs="Times New Roman"/>
          <w:color w:val="000000"/>
          <w:sz w:val="28"/>
          <w:szCs w:val="28"/>
          <w:lang w:eastAsia="el-GR"/>
        </w:rPr>
        <w:br/>
        <w:t>  9.1. επικέντρωση σε αυτή τη διάσταση κατά δημιουργία του προγράμματος σπουδών</w:t>
      </w:r>
      <w:r w:rsidRPr="004450E4">
        <w:rPr>
          <w:rFonts w:ascii="Times New Roman" w:eastAsia="Times New Roman" w:hAnsi="Times New Roman" w:cs="Times New Roman"/>
          <w:color w:val="000000"/>
          <w:sz w:val="28"/>
          <w:szCs w:val="28"/>
          <w:lang w:eastAsia="el-GR"/>
        </w:rPr>
        <w:br/>
        <w:t>  9.2. σαφώς περιγεγραμμένοι στόχοι αναφορικά με τις αρχές, τις αξίες και τον κώδικα δεοντολογίας της κοινωνικής εργασίας</w:t>
      </w:r>
      <w:r w:rsidRPr="004450E4">
        <w:rPr>
          <w:rFonts w:ascii="Times New Roman" w:eastAsia="Times New Roman" w:hAnsi="Times New Roman" w:cs="Times New Roman"/>
          <w:color w:val="000000"/>
          <w:sz w:val="28"/>
          <w:szCs w:val="28"/>
          <w:lang w:eastAsia="el-GR"/>
        </w:rPr>
        <w:br/>
        <w:t>  9.3. διασύνδεση των επαγγελματιών και των φοιτητών (που κάνουν πρακτική άσκηση) με εθνικές και περιφερειακές επαγγελματικές οργανώσεις οι οποίες ακολουθούν την επαγγελματική δεοντολογία. Τα μέλη αυτών των οργανώσεων είναι συνήθως δεσμευμένα στη διατήρηση αυτών των κωδίκων</w:t>
      </w:r>
      <w:r w:rsidRPr="004450E4">
        <w:rPr>
          <w:rFonts w:ascii="Times New Roman" w:eastAsia="Times New Roman" w:hAnsi="Times New Roman" w:cs="Times New Roman"/>
          <w:color w:val="000000"/>
          <w:sz w:val="28"/>
          <w:szCs w:val="28"/>
          <w:lang w:eastAsia="el-GR"/>
        </w:rPr>
        <w:br/>
        <w:t>  9.4. Σε περίπτωση που δεν υφίσταται εθνικός και περιφερειακός κώδικας δεοντολογίας, η δημιουργία του πρέπει να είναι συνεπής με τις αρχές και αξίες του επαγγέλματος καθώς και με τα διεθνή πρότυπα των ανθρωπίνων δικαιωμάτων και της κοινωνικής δικαιοσύνης</w:t>
      </w:r>
      <w:r w:rsidRPr="004450E4">
        <w:rPr>
          <w:rFonts w:ascii="Times New Roman" w:eastAsia="Times New Roman" w:hAnsi="Times New Roman" w:cs="Times New Roman"/>
          <w:color w:val="000000"/>
          <w:sz w:val="28"/>
          <w:szCs w:val="28"/>
          <w:lang w:eastAsia="el-GR"/>
        </w:rPr>
        <w:br/>
        <w:t>  9.5. διασφάλιση ότι κάθε φοιτητής στην πρακτική του άσκηση και κάθε επαγγελματίας γνωρίζει τα όρια της επαγγελματικής πρακτικής, όπως επίσης και το τι συνιστά αντιεπαγγελματική συμπεριφορά με βάση τους κανόνες δεοντολογίας</w:t>
      </w:r>
      <w:r w:rsidRPr="004450E4">
        <w:rPr>
          <w:rFonts w:ascii="Times New Roman" w:eastAsia="Times New Roman" w:hAnsi="Times New Roman" w:cs="Times New Roman"/>
          <w:color w:val="000000"/>
          <w:sz w:val="28"/>
          <w:szCs w:val="28"/>
          <w:lang w:eastAsia="el-GR"/>
        </w:rPr>
        <w:br/>
        <w:t>  9.6. Ανάληψη κατάλληλης δράσης μέσω της επαγγελματικής οργάνωσης με χρήση πειθαρχικών και νομικών μέσων για όσους φοιτητές και επαγγελματίες δεν ακολουθούν την επαγγελματική δεοντολογία </w:t>
      </w:r>
      <w:r w:rsidRPr="004450E4">
        <w:rPr>
          <w:rFonts w:ascii="Times New Roman" w:eastAsia="Times New Roman" w:hAnsi="Times New Roman" w:cs="Times New Roman"/>
          <w:color w:val="000000"/>
          <w:sz w:val="28"/>
          <w:szCs w:val="28"/>
          <w:lang w:eastAsia="el-GR"/>
        </w:rPr>
        <w:br/>
        <w:t xml:space="preserve">  9.7. διασφάλιση ότι υφίστανται πειθαρχικοί μηχανισμοί για όσους εργάζονται και στο δημόσιο και στον ιδιωτικό τομέα, ιδεωδώς με τη </w:t>
      </w:r>
      <w:r w:rsidRPr="004450E4">
        <w:rPr>
          <w:rFonts w:ascii="Times New Roman" w:eastAsia="Times New Roman" w:hAnsi="Times New Roman" w:cs="Times New Roman"/>
          <w:color w:val="000000"/>
          <w:sz w:val="28"/>
          <w:szCs w:val="28"/>
          <w:lang w:eastAsia="el-GR"/>
        </w:rPr>
        <w:lastRenderedPageBreak/>
        <w:t>συμμετοχή των χρηστών των υπηρεσιών</w:t>
      </w:r>
      <w:r w:rsidRPr="004450E4">
        <w:rPr>
          <w:rFonts w:ascii="Times New Roman" w:eastAsia="Times New Roman" w:hAnsi="Times New Roman" w:cs="Times New Roman"/>
          <w:color w:val="000000"/>
          <w:sz w:val="28"/>
          <w:szCs w:val="28"/>
          <w:lang w:eastAsia="el-GR"/>
        </w:rPr>
        <w:br/>
        <w:t>  9.8. διατήρηση, όσο είναι εφικτό, των αρχών της αποκαταστασιακού παρά του τιμωρητικού σοφρωνισμού, όταν αντιμετωπίζονται φοιτητές και επαγγελματίες που έχουν παραβιάσει τον κώδικα της επαγγελματικής δεοντολογίας.                                                                                                                                                                                             </w:t>
      </w:r>
    </w:p>
    <w:p w:rsidR="004450E4" w:rsidRPr="004450E4" w:rsidRDefault="004450E4" w:rsidP="004450E4">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el-GR"/>
        </w:rPr>
      </w:pPr>
      <w:r w:rsidRPr="004450E4">
        <w:rPr>
          <w:rFonts w:ascii="Times New Roman" w:eastAsia="Times New Roman" w:hAnsi="Times New Roman" w:cs="Times New Roman"/>
          <w:color w:val="000000"/>
          <w:sz w:val="28"/>
          <w:szCs w:val="28"/>
          <w:lang w:eastAsia="el-GR"/>
        </w:rPr>
        <w:t>                                                                                                                         Μετάφραση: Καρπέτης, Γ. (18/9/2010)</w:t>
      </w:r>
    </w:p>
    <w:p w:rsidR="004450E4" w:rsidRPr="004450E4" w:rsidRDefault="004450E4">
      <w:pPr>
        <w:rPr>
          <w:rFonts w:ascii="Times New Roman" w:hAnsi="Times New Roman" w:cs="Times New Roman"/>
          <w:sz w:val="28"/>
          <w:szCs w:val="28"/>
        </w:rPr>
      </w:pPr>
    </w:p>
    <w:sectPr w:rsidR="004450E4" w:rsidRPr="004450E4" w:rsidSect="00124B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0E4"/>
    <w:rsid w:val="00124B39"/>
    <w:rsid w:val="004450E4"/>
    <w:rsid w:val="007266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40" w:after="4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450E4"/>
    <w:rPr>
      <w:color w:val="0000FF"/>
      <w:u w:val="single"/>
    </w:rPr>
  </w:style>
  <w:style w:type="character" w:customStyle="1" w:styleId="apple-style-span">
    <w:name w:val="apple-style-span"/>
    <w:basedOn w:val="a0"/>
    <w:rsid w:val="004450E4"/>
  </w:style>
  <w:style w:type="character" w:customStyle="1" w:styleId="apple-converted-space">
    <w:name w:val="apple-converted-space"/>
    <w:basedOn w:val="a0"/>
    <w:rsid w:val="004450E4"/>
  </w:style>
  <w:style w:type="character" w:styleId="a3">
    <w:name w:val="Strong"/>
    <w:basedOn w:val="a0"/>
    <w:uiPriority w:val="22"/>
    <w:qFormat/>
    <w:rsid w:val="004450E4"/>
    <w:rPr>
      <w:b/>
      <w:bCs/>
    </w:rPr>
  </w:style>
  <w:style w:type="paragraph" w:styleId="Web">
    <w:name w:val="Normal (Web)"/>
    <w:basedOn w:val="a"/>
    <w:uiPriority w:val="99"/>
    <w:semiHidden/>
    <w:unhideWhenUsed/>
    <w:rsid w:val="004450E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246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fsw.org/cm_data/GlobalSocialWorkStandards2005.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2961</Words>
  <Characters>15990</Characters>
  <Application>Microsoft Office Word</Application>
  <DocSecurity>0</DocSecurity>
  <Lines>133</Lines>
  <Paragraphs>37</Paragraphs>
  <ScaleCrop>false</ScaleCrop>
  <Company>Hewlett-Packard</Company>
  <LinksUpToDate>false</LinksUpToDate>
  <CharactersWithSpaces>18914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dc:creator>
  <cp:keywords/>
  <dc:description/>
  <cp:lastModifiedBy>ΣΟΦΙΑ</cp:lastModifiedBy>
  <cp:revision>2</cp:revision>
  <dcterms:created xsi:type="dcterms:W3CDTF">2015-04-15T12:57:00Z</dcterms:created>
  <dcterms:modified xsi:type="dcterms:W3CDTF">2015-04-15T13:01:00Z</dcterms:modified>
</cp:coreProperties>
</file>